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犬模様の気球)デザインテンプレート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